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930"/>
      </w:tblGrid>
      <w:tr w:rsidR="000B12F5" w:rsidRPr="003B4388" w:rsidTr="005A4CAD">
        <w:tc>
          <w:tcPr>
            <w:tcW w:w="2580" w:type="dxa"/>
          </w:tcPr>
          <w:p w:rsidR="000B12F5" w:rsidRDefault="005A682C" w:rsidP="000B12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46.95pt">
                  <v:imagedata r:id="rId8" o:title="Акросс-логобезподписи"/>
                </v:shape>
              </w:pict>
            </w:r>
          </w:p>
        </w:tc>
        <w:tc>
          <w:tcPr>
            <w:tcW w:w="8930" w:type="dxa"/>
            <w:shd w:val="clear" w:color="auto" w:fill="FF0000"/>
            <w:vAlign w:val="center"/>
          </w:tcPr>
          <w:p w:rsidR="000B12F5" w:rsidRPr="007D70C2" w:rsidRDefault="007D70C2" w:rsidP="000B12F5">
            <w:pPr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AKross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 xml:space="preserve"> HVLP-46</w:t>
            </w:r>
          </w:p>
        </w:tc>
      </w:tr>
    </w:tbl>
    <w:p w:rsidR="000B12F5" w:rsidRDefault="000B12F5" w:rsidP="000B12F5">
      <w:pPr>
        <w:rPr>
          <w:lang w:val="en-US"/>
        </w:rPr>
      </w:pPr>
    </w:p>
    <w:tbl>
      <w:tblPr>
        <w:tblStyle w:val="a3"/>
        <w:tblW w:w="11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10"/>
        <w:gridCol w:w="8500"/>
      </w:tblGrid>
      <w:tr w:rsidR="000B12F5" w:rsidRPr="00205037" w:rsidTr="005A4CAD">
        <w:tc>
          <w:tcPr>
            <w:tcW w:w="3010" w:type="dxa"/>
            <w:tcBorders>
              <w:right w:val="single" w:sz="18" w:space="0" w:color="FF0000"/>
            </w:tcBorders>
            <w:vAlign w:val="center"/>
          </w:tcPr>
          <w:p w:rsidR="000B12F5" w:rsidRPr="004220BF" w:rsidRDefault="00894316" w:rsidP="00967C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pict>
                <v:shape id="_x0000_i1026" type="#_x0000_t75" style="width:130.25pt;height:130.25pt">
                  <v:imagedata r:id="rId9" o:title="00004202-1000x1000"/>
                </v:shape>
              </w:pict>
            </w:r>
          </w:p>
        </w:tc>
        <w:tc>
          <w:tcPr>
            <w:tcW w:w="8500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E2E1E0"/>
          </w:tcPr>
          <w:p w:rsidR="000B12F5" w:rsidRPr="007D70C2" w:rsidRDefault="00205037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Соответствует</w:t>
            </w:r>
            <w:r w:rsidRPr="007D70C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требованиям</w:t>
            </w:r>
            <w:r w:rsidRPr="007D70C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:</w:t>
            </w:r>
          </w:p>
          <w:p w:rsidR="003B4388" w:rsidRPr="003B4388" w:rsidRDefault="003B4388" w:rsidP="00F818C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DIN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51524 Part 3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DENISON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HF-0, HF-1, HF-2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EATON VICKERS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35VQ25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B438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BOSCH REXROTH</w:t>
            </w:r>
            <w:r w:rsidRPr="003B438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3B4388">
              <w:rPr>
                <w:rFonts w:ascii="Arial" w:hAnsi="Arial" w:cs="Arial"/>
                <w:sz w:val="20"/>
                <w:szCs w:val="20"/>
                <w:lang w:val="en-US"/>
              </w:rPr>
              <w:t>RDE 90235</w:t>
            </w:r>
          </w:p>
          <w:p w:rsidR="004220BF" w:rsidRPr="004220BF" w:rsidRDefault="004220BF" w:rsidP="004220BF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4388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писание</w:t>
            </w:r>
            <w:r w:rsidR="004A2DA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продукта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3B4388" w:rsidRPr="00967C19" w:rsidRDefault="000E4996" w:rsidP="000147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HVLP</w:t>
            </w:r>
            <w:r w:rsidR="007D70C2">
              <w:rPr>
                <w:rFonts w:ascii="Arial" w:hAnsi="Arial" w:cs="Arial"/>
                <w:sz w:val="20"/>
                <w:szCs w:val="20"/>
              </w:rPr>
              <w:t>-46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77A">
              <w:rPr>
                <w:rFonts w:ascii="Arial" w:hAnsi="Arial" w:cs="Arial"/>
                <w:sz w:val="20"/>
                <w:szCs w:val="20"/>
              </w:rPr>
              <w:t>- всесезонное гидравлическое мас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л</w:t>
            </w:r>
            <w:r w:rsidR="0001477A">
              <w:rPr>
                <w:rFonts w:ascii="Arial" w:hAnsi="Arial" w:cs="Arial"/>
                <w:sz w:val="20"/>
                <w:szCs w:val="20"/>
              </w:rPr>
              <w:t>о, разработанное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для использования в системах гидравлического оборудования</w:t>
            </w:r>
            <w:r w:rsidR="0001477A">
              <w:rPr>
                <w:rFonts w:ascii="Arial" w:hAnsi="Arial" w:cs="Arial"/>
                <w:sz w:val="20"/>
                <w:szCs w:val="20"/>
              </w:rPr>
              <w:t>. Обеспечивает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эксплуатацию в широк</w:t>
            </w:r>
            <w:r w:rsidR="0001477A">
              <w:rPr>
                <w:rFonts w:ascii="Arial" w:hAnsi="Arial" w:cs="Arial"/>
                <w:sz w:val="20"/>
                <w:szCs w:val="20"/>
              </w:rPr>
              <w:t>ом интервале температур, защищ</w:t>
            </w:r>
            <w:r w:rsidR="005A4CAD">
              <w:rPr>
                <w:rFonts w:ascii="Arial" w:hAnsi="Arial" w:cs="Arial"/>
                <w:sz w:val="20"/>
                <w:szCs w:val="20"/>
              </w:rPr>
              <w:t>а</w:t>
            </w:r>
            <w:r w:rsidR="0001477A">
              <w:rPr>
                <w:rFonts w:ascii="Arial" w:hAnsi="Arial" w:cs="Arial"/>
                <w:sz w:val="20"/>
                <w:szCs w:val="20"/>
              </w:rPr>
              <w:t>ет насосы от износа, обладает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B4388" w:rsidRPr="003B4388">
              <w:rPr>
                <w:rFonts w:ascii="Arial" w:hAnsi="Arial" w:cs="Arial"/>
                <w:sz w:val="20"/>
                <w:szCs w:val="20"/>
              </w:rPr>
              <w:t>превосходной</w:t>
            </w:r>
            <w:proofErr w:type="gramEnd"/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388" w:rsidRPr="003B4388">
              <w:rPr>
                <w:rFonts w:ascii="Arial" w:hAnsi="Arial" w:cs="Arial"/>
                <w:sz w:val="20"/>
                <w:szCs w:val="20"/>
              </w:rPr>
              <w:t>фильтруемостью</w:t>
            </w:r>
            <w:proofErr w:type="spellEnd"/>
            <w:r w:rsidR="003B4388" w:rsidRPr="003B4388">
              <w:rPr>
                <w:rFonts w:ascii="Arial" w:hAnsi="Arial" w:cs="Arial"/>
                <w:sz w:val="20"/>
                <w:szCs w:val="20"/>
              </w:rPr>
              <w:t>, сохраняя фильтры в рабочем состоянии.</w:t>
            </w:r>
          </w:p>
        </w:tc>
      </w:tr>
    </w:tbl>
    <w:p w:rsidR="000B12F5" w:rsidRPr="004220BF" w:rsidRDefault="000B12F5" w:rsidP="000B12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10"/>
      </w:tblGrid>
      <w:tr w:rsidR="004220BF" w:rsidRPr="00D14010" w:rsidTr="005A4CAD">
        <w:trPr>
          <w:trHeight w:val="20"/>
        </w:trPr>
        <w:tc>
          <w:tcPr>
            <w:tcW w:w="1151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4220BF" w:rsidRPr="00D14010" w:rsidRDefault="004220BF" w:rsidP="00915285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01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ПРИМЕНЕНИЕ</w:t>
            </w:r>
          </w:p>
          <w:p w:rsidR="004220BF" w:rsidRPr="003F5BF2" w:rsidRDefault="000E4996" w:rsidP="00FC35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4996">
              <w:rPr>
                <w:rFonts w:ascii="Arial" w:hAnsi="Arial" w:cs="Arial"/>
                <w:sz w:val="20"/>
                <w:szCs w:val="20"/>
              </w:rPr>
              <w:t>Масл</w:t>
            </w:r>
            <w:r w:rsidR="0001477A">
              <w:rPr>
                <w:rFonts w:ascii="Arial" w:hAnsi="Arial" w:cs="Arial"/>
                <w:sz w:val="20"/>
                <w:szCs w:val="20"/>
              </w:rPr>
              <w:t>а AKROSS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 HVLP предназначены для гидравлических систем мобильной горнодобывающей, строительной, лесозаготови</w:t>
            </w:r>
            <w:r w:rsidR="00FC3529">
              <w:rPr>
                <w:rFonts w:ascii="Arial" w:hAnsi="Arial" w:cs="Arial"/>
                <w:sz w:val="20"/>
                <w:szCs w:val="20"/>
              </w:rPr>
              <w:t>тельной, муниципальной техники, а так же</w:t>
            </w:r>
            <w:r w:rsidR="00967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насосов, в том числе производства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Denison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Cincinnati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Eaton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Vickers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Bosh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R</w:t>
            </w:r>
            <w:r w:rsidR="0001477A">
              <w:rPr>
                <w:rFonts w:ascii="Arial" w:hAnsi="Arial" w:cs="Arial"/>
                <w:sz w:val="20"/>
                <w:szCs w:val="20"/>
              </w:rPr>
              <w:t>exroth</w:t>
            </w:r>
            <w:proofErr w:type="spellEnd"/>
            <w:r w:rsidR="0001477A">
              <w:rPr>
                <w:rFonts w:ascii="Arial" w:hAnsi="Arial" w:cs="Arial"/>
                <w:sz w:val="20"/>
                <w:szCs w:val="20"/>
              </w:rPr>
              <w:t>. Линейка HVLP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 может применяться для гидросистем, работающих в интервале температур</w:t>
            </w:r>
            <w:r w:rsidR="00FC3529">
              <w:rPr>
                <w:rFonts w:ascii="Arial" w:hAnsi="Arial" w:cs="Arial"/>
                <w:sz w:val="20"/>
                <w:szCs w:val="20"/>
              </w:rPr>
              <w:t xml:space="preserve"> окружающей среды от -40 °C до +</w:t>
            </w:r>
            <w:r w:rsidRPr="000E4996">
              <w:rPr>
                <w:rFonts w:ascii="Arial" w:hAnsi="Arial" w:cs="Arial"/>
                <w:sz w:val="20"/>
                <w:szCs w:val="20"/>
              </w:rPr>
              <w:t>50 °C.</w:t>
            </w:r>
          </w:p>
        </w:tc>
      </w:tr>
      <w:tr w:rsidR="004A2DA4" w:rsidRPr="00D14010" w:rsidTr="005A4CAD">
        <w:trPr>
          <w:cantSplit/>
          <w:trHeight w:val="247"/>
        </w:trPr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A2DA4" w:rsidRPr="000B12F5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1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УПАКОВКА </w:t>
            </w:r>
          </w:p>
          <w:p w:rsidR="004A2DA4" w:rsidRPr="00D14010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393B">
              <w:rPr>
                <w:rFonts w:ascii="Arial" w:hAnsi="Arial" w:cs="Arial"/>
                <w:sz w:val="20"/>
                <w:szCs w:val="20"/>
              </w:rPr>
              <w:t>Все товарные варианты выпускаются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полиэтиленовых канистрах 1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Pr="0041393B">
              <w:rPr>
                <w:rFonts w:ascii="Arial" w:hAnsi="Arial" w:cs="Arial"/>
                <w:sz w:val="20"/>
                <w:szCs w:val="20"/>
              </w:rPr>
              <w:t>,</w:t>
            </w:r>
            <w:r w:rsid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20</w:t>
            </w:r>
            <w:r w:rsidR="000E4996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894316">
              <w:rPr>
                <w:rFonts w:ascii="Arial" w:hAnsi="Arial" w:cs="Arial"/>
                <w:sz w:val="20"/>
                <w:szCs w:val="20"/>
              </w:rPr>
              <w:t xml:space="preserve"> и в стальных бочках </w:t>
            </w:r>
            <w:r w:rsidR="00894316" w:rsidRPr="00894316">
              <w:rPr>
                <w:rFonts w:ascii="Arial" w:hAnsi="Arial" w:cs="Arial"/>
                <w:sz w:val="20"/>
                <w:szCs w:val="20"/>
              </w:rPr>
              <w:t>180</w:t>
            </w:r>
            <w:r w:rsidR="00894316">
              <w:rPr>
                <w:rFonts w:ascii="Arial" w:hAnsi="Arial" w:cs="Arial"/>
                <w:sz w:val="20"/>
                <w:szCs w:val="20"/>
              </w:rPr>
              <w:t xml:space="preserve"> кг</w:t>
            </w:r>
            <w:r w:rsidRPr="00413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2F5" w:rsidRPr="00D14010" w:rsidTr="005A4CAD"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2F5" w:rsidRPr="00C535F0" w:rsidRDefault="000B12F5" w:rsidP="009152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3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ФИЗИКО-ХИМИЧЕСКИЕ ХАРАКТЕРИСТИКИ</w:t>
            </w:r>
          </w:p>
          <w:tbl>
            <w:tblPr>
              <w:tblStyle w:val="a3"/>
              <w:tblW w:w="1133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2126"/>
              <w:gridCol w:w="1701"/>
              <w:gridCol w:w="1701"/>
            </w:tblGrid>
            <w:tr w:rsidR="004A2DA4" w:rsidRPr="0041393B" w:rsidTr="005A4CAD">
              <w:tc>
                <w:tcPr>
                  <w:tcW w:w="4248" w:type="dxa"/>
                  <w:shd w:val="clear" w:color="auto" w:fill="FF0000"/>
                  <w:vAlign w:val="center"/>
                </w:tcPr>
                <w:p w:rsidR="004A2DA4" w:rsidRPr="00E5166B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Методы испытания</w:t>
                  </w:r>
                </w:p>
              </w:tc>
              <w:tc>
                <w:tcPr>
                  <w:tcW w:w="2126" w:type="dxa"/>
                  <w:shd w:val="clear" w:color="auto" w:fill="FF0000"/>
                  <w:vAlign w:val="center"/>
                </w:tcPr>
                <w:p w:rsidR="004A2DA4" w:rsidRPr="000E4996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Норма</w:t>
                  </w:r>
                  <w:r w:rsidR="000E4996" w:rsidRPr="00E64AB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E499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по ТУ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Нормы по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ТР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ТС 030/2012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C3529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FC3529" w:rsidRDefault="00FC3529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Кинематическая вязкость при 100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C3529" w:rsidRDefault="00FC3529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ASTM D 445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C3529" w:rsidRDefault="00811003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C3529" w:rsidRDefault="00811003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C3529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</w:t>
                  </w:r>
                  <w:r w:rsidR="00FC352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Кинематическая вязкость при </w:t>
                  </w: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proofErr w:type="gramStart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пределах 41,4-50,6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42,76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Индекс вязкости</w:t>
                  </w:r>
                  <w:r w:rsidR="000E4996">
                    <w:rPr>
                      <w:rFonts w:ascii="Arial" w:hAnsi="Arial" w:cs="Arial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25371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140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151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Кислотное число, мг КОН на 1 г масла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ГОСТ ИСО 6618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1,0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0,22</w:t>
                  </w:r>
                </w:p>
              </w:tc>
            </w:tr>
            <w:tr w:rsidR="00F43D2F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F43D2F" w:rsidRPr="000E4996" w:rsidRDefault="00F43D2F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Температура вспышки, определяемая в открытом тигле, °</w:t>
                  </w:r>
                  <w:proofErr w:type="gramStart"/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0E4996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43D2F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200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135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20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190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872,2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15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875,4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213407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Температура застывания,</w:t>
                  </w:r>
                  <w:r w:rsidR="00A713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20287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выше минус 40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7D70C2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40,5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2134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воды,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2477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0,03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80666E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="004A2DA4">
                    <w:rPr>
                      <w:rFonts w:ascii="Arial" w:hAnsi="Arial" w:cs="Arial"/>
                      <w:sz w:val="20"/>
                      <w:szCs w:val="20"/>
                    </w:rPr>
                    <w:t>тсутствие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механических примесей,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6370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0,015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80666E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="004A2DA4">
                    <w:rPr>
                      <w:rFonts w:ascii="Arial" w:hAnsi="Arial" w:cs="Arial"/>
                      <w:sz w:val="20"/>
                      <w:szCs w:val="20"/>
                    </w:rPr>
                    <w:t>тсутствие</w:t>
                  </w:r>
                </w:p>
              </w:tc>
            </w:tr>
            <w:tr w:rsidR="000E4996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Класс чистоты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F43D2F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ГОСТ 17216</w:t>
                  </w:r>
                </w:p>
                <w:p w:rsidR="000E4996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ISO 4406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43D2F" w:rsidRPr="00F43D2F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8…..11</w:t>
                  </w:r>
                </w:p>
                <w:p w:rsidR="000E4996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-/11/9 до -/16/13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Pr="00F43D2F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  <w:p w:rsidR="000E4996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-/15/13</w:t>
                  </w:r>
                </w:p>
              </w:tc>
            </w:tr>
            <w:tr w:rsidR="004A2DA4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D86339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Температура самовоспламенения, °</w:t>
                  </w:r>
                  <w:proofErr w:type="gramStart"/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ГОСТ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51330.5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не 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165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гарантир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4996" w:rsidRPr="0041393B" w:rsidTr="007D70C2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Коррозионное воздействие на медь при 100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течение 3 ч, баллы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0E4996" w:rsidRPr="000E4996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2917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0E4996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1в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0E4996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F43D2F" w:rsidP="007D7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1а</w:t>
                  </w:r>
                </w:p>
              </w:tc>
            </w:tr>
            <w:tr w:rsidR="004A2DA4" w:rsidRPr="0041393B" w:rsidTr="005A4CAD">
              <w:tc>
                <w:tcPr>
                  <w:tcW w:w="11335" w:type="dxa"/>
                  <w:gridSpan w:val="5"/>
                  <w:shd w:val="clear" w:color="auto" w:fill="E2E1E0"/>
                </w:tcPr>
                <w:p w:rsidR="004A2DA4" w:rsidRPr="005A4CAD" w:rsidRDefault="004A2DA4" w:rsidP="00FA6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Типовые показатели продукта не являются спецификацией производителя и могут изменяться в пределах требований нормативной документации ООО «Альфа </w:t>
                  </w:r>
                  <w:proofErr w:type="spellStart"/>
                  <w:proofErr w:type="gramStart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>Хим</w:t>
                  </w:r>
                  <w:proofErr w:type="spellEnd"/>
                  <w:proofErr w:type="gramEnd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 Групп»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01477A" w:rsidRPr="005A4CA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>роизводится по ТУ 19.20.29.120-018-90549586-2018</w:t>
                  </w:r>
                </w:p>
              </w:tc>
            </w:tr>
          </w:tbl>
          <w:p w:rsidR="000B12F5" w:rsidRPr="0041393B" w:rsidRDefault="000B12F5" w:rsidP="009152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F5" w:rsidRPr="00E5166B" w:rsidRDefault="000B12F5" w:rsidP="000B12F5"/>
    <w:sectPr w:rsidR="000B12F5" w:rsidRPr="00E5166B" w:rsidSect="005A4CAD">
      <w:footerReference w:type="default" r:id="rId10"/>
      <w:pgSz w:w="11906" w:h="16838"/>
      <w:pgMar w:top="284" w:right="284" w:bottom="284" w:left="28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2C" w:rsidRDefault="005A682C" w:rsidP="00A667E2">
      <w:pPr>
        <w:spacing w:after="0" w:line="240" w:lineRule="auto"/>
      </w:pPr>
      <w:r>
        <w:separator/>
      </w:r>
    </w:p>
  </w:endnote>
  <w:endnote w:type="continuationSeparator" w:id="0">
    <w:p w:rsidR="005A682C" w:rsidRDefault="005A682C" w:rsidP="00A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A713C6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A713C6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Тел.: 8 (800) 100-61-64, сайт: </w:t>
    </w:r>
    <w:r w:rsidRPr="00A713C6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2C" w:rsidRDefault="005A682C" w:rsidP="00A667E2">
      <w:pPr>
        <w:spacing w:after="0" w:line="240" w:lineRule="auto"/>
      </w:pPr>
      <w:r>
        <w:separator/>
      </w:r>
    </w:p>
  </w:footnote>
  <w:footnote w:type="continuationSeparator" w:id="0">
    <w:p w:rsidR="005A682C" w:rsidRDefault="005A682C" w:rsidP="00A6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1477A"/>
    <w:rsid w:val="000421A3"/>
    <w:rsid w:val="000A3E45"/>
    <w:rsid w:val="000B12F5"/>
    <w:rsid w:val="000E4996"/>
    <w:rsid w:val="00166680"/>
    <w:rsid w:val="001C6A60"/>
    <w:rsid w:val="001F4344"/>
    <w:rsid w:val="00205037"/>
    <w:rsid w:val="00213407"/>
    <w:rsid w:val="003B4388"/>
    <w:rsid w:val="003F5BF2"/>
    <w:rsid w:val="0041393B"/>
    <w:rsid w:val="0041600D"/>
    <w:rsid w:val="004220BF"/>
    <w:rsid w:val="004A2DA4"/>
    <w:rsid w:val="005113AF"/>
    <w:rsid w:val="00554B7B"/>
    <w:rsid w:val="005A4CAD"/>
    <w:rsid w:val="005A682C"/>
    <w:rsid w:val="00653809"/>
    <w:rsid w:val="0067731C"/>
    <w:rsid w:val="007B5A24"/>
    <w:rsid w:val="007D70C2"/>
    <w:rsid w:val="008020EE"/>
    <w:rsid w:val="008060F6"/>
    <w:rsid w:val="0080666E"/>
    <w:rsid w:val="00811003"/>
    <w:rsid w:val="00840960"/>
    <w:rsid w:val="00864F09"/>
    <w:rsid w:val="00894316"/>
    <w:rsid w:val="008E4CEE"/>
    <w:rsid w:val="00967C19"/>
    <w:rsid w:val="00977805"/>
    <w:rsid w:val="009B7123"/>
    <w:rsid w:val="00A1151D"/>
    <w:rsid w:val="00A21106"/>
    <w:rsid w:val="00A667E2"/>
    <w:rsid w:val="00A713C6"/>
    <w:rsid w:val="00B445FD"/>
    <w:rsid w:val="00C52ADD"/>
    <w:rsid w:val="00C535F0"/>
    <w:rsid w:val="00CB7346"/>
    <w:rsid w:val="00CC2905"/>
    <w:rsid w:val="00D14010"/>
    <w:rsid w:val="00D2783A"/>
    <w:rsid w:val="00D33C7C"/>
    <w:rsid w:val="00D47DE8"/>
    <w:rsid w:val="00D86339"/>
    <w:rsid w:val="00DF7687"/>
    <w:rsid w:val="00E5166B"/>
    <w:rsid w:val="00E64AB5"/>
    <w:rsid w:val="00E711AE"/>
    <w:rsid w:val="00EC1930"/>
    <w:rsid w:val="00F041E0"/>
    <w:rsid w:val="00F43D2F"/>
    <w:rsid w:val="00F818CC"/>
    <w:rsid w:val="00FA689E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2020-02-22T10:08:00Z</cp:lastPrinted>
  <dcterms:created xsi:type="dcterms:W3CDTF">2020-02-20T15:02:00Z</dcterms:created>
  <dcterms:modified xsi:type="dcterms:W3CDTF">2020-02-22T10:08:00Z</dcterms:modified>
</cp:coreProperties>
</file>